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9C656" w14:textId="223134BB" w:rsidR="00D47E42" w:rsidRPr="00D47E42" w:rsidRDefault="00D47E42" w:rsidP="00D47E42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47E42">
        <w:rPr>
          <w:rFonts w:ascii="Times New Roman" w:hAnsi="Times New Roman" w:cs="Times New Roman"/>
          <w:b/>
          <w:bCs/>
          <w:sz w:val="32"/>
          <w:szCs w:val="32"/>
        </w:rPr>
        <w:t>Рабочий лист</w:t>
      </w:r>
      <w:r w:rsidR="00546076">
        <w:rPr>
          <w:rFonts w:ascii="Times New Roman" w:hAnsi="Times New Roman" w:cs="Times New Roman"/>
          <w:b/>
          <w:bCs/>
          <w:sz w:val="32"/>
          <w:szCs w:val="32"/>
        </w:rPr>
        <w:t xml:space="preserve"> к уроку «Нефтяная промышленность России»</w:t>
      </w:r>
    </w:p>
    <w:p w14:paraId="6BF2937B" w14:textId="77777777" w:rsidR="00D47E42" w:rsidRPr="00D47E42" w:rsidRDefault="00D47E42" w:rsidP="00D47E42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D47E42">
        <w:rPr>
          <w:rFonts w:ascii="Times New Roman" w:hAnsi="Times New Roman" w:cs="Times New Roman"/>
          <w:b/>
          <w:bCs/>
          <w:sz w:val="32"/>
          <w:szCs w:val="32"/>
        </w:rPr>
        <w:t>Тема урока:</w:t>
      </w:r>
    </w:p>
    <w:p w14:paraId="61EE62B8" w14:textId="3FC7A9C4" w:rsidR="00D47E42" w:rsidRPr="00D47E42" w:rsidRDefault="00D47E42" w:rsidP="00D47E4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47E42">
        <w:rPr>
          <w:rFonts w:ascii="Times New Roman" w:hAnsi="Times New Roman" w:cs="Times New Roman"/>
          <w:b/>
          <w:bCs/>
          <w:sz w:val="28"/>
          <w:szCs w:val="28"/>
        </w:rPr>
        <w:t>Значение отрасли</w:t>
      </w:r>
    </w:p>
    <w:p w14:paraId="194D32DE" w14:textId="77777777" w:rsidR="005D69D4" w:rsidRDefault="00D47E42" w:rsidP="005D69D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47E42">
        <w:rPr>
          <w:rFonts w:ascii="Times New Roman" w:hAnsi="Times New Roman" w:cs="Times New Roman"/>
          <w:b/>
          <w:bCs/>
          <w:sz w:val="28"/>
          <w:szCs w:val="28"/>
        </w:rPr>
        <w:t>Технико-экономические особенности</w:t>
      </w:r>
      <w:r w:rsidR="005D69D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59051D" w14:textId="0EB782F6" w:rsidR="005D69D4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D69D4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9D4">
        <w:rPr>
          <w:rFonts w:ascii="Times New Roman" w:hAnsi="Times New Roman" w:cs="Times New Roman"/>
          <w:b/>
          <w:bCs/>
          <w:sz w:val="28"/>
          <w:szCs w:val="28"/>
        </w:rPr>
        <w:t>Составьте схему «Способы добычи нефти»</w:t>
      </w:r>
    </w:p>
    <w:p w14:paraId="0C64DD78" w14:textId="77777777" w:rsidR="005D69D4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EF010" w14:textId="77777777" w:rsidR="005D69D4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70D36" w14:textId="77777777" w:rsidR="005D69D4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5258585" w14:textId="77777777" w:rsidR="005D69D4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56B2D8C4" w14:textId="6C0D10A4" w:rsidR="00B06285" w:rsidRPr="005D69D4" w:rsidRDefault="005D69D4" w:rsidP="005D69D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06285" w:rsidRPr="005D69D4">
        <w:rPr>
          <w:rFonts w:ascii="Times New Roman" w:hAnsi="Times New Roman" w:cs="Times New Roman"/>
          <w:b/>
          <w:bCs/>
          <w:sz w:val="28"/>
          <w:szCs w:val="28"/>
        </w:rPr>
        <w:t>равнение главных нефтяных баз России</w:t>
      </w:r>
    </w:p>
    <w:p w14:paraId="20AB93ED" w14:textId="6DAFF6BA" w:rsidR="005D69D4" w:rsidRPr="00D47E42" w:rsidRDefault="005D69D4" w:rsidP="005D69D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D69D4">
        <w:rPr>
          <w:rFonts w:ascii="Times New Roman" w:hAnsi="Times New Roman" w:cs="Times New Roman"/>
          <w:b/>
          <w:bCs/>
          <w:sz w:val="28"/>
          <w:szCs w:val="28"/>
        </w:rPr>
        <w:t>Задание: пользуясь текстом учебника стр.46-47 и картой атласа стр.10-11 составьте характеристику одной из нефтяных баз России</w:t>
      </w:r>
    </w:p>
    <w:tbl>
      <w:tblPr>
        <w:tblStyle w:val="a4"/>
        <w:tblpPr w:leftFromText="180" w:rightFromText="180" w:vertAnchor="page" w:horzAnchor="margin" w:tblpY="5449"/>
        <w:tblW w:w="0" w:type="auto"/>
        <w:tblLook w:val="04A0" w:firstRow="1" w:lastRow="0" w:firstColumn="1" w:lastColumn="0" w:noHBand="0" w:noVBand="1"/>
      </w:tblPr>
      <w:tblGrid>
        <w:gridCol w:w="2844"/>
        <w:gridCol w:w="2717"/>
        <w:gridCol w:w="2178"/>
        <w:gridCol w:w="2717"/>
      </w:tblGrid>
      <w:tr w:rsidR="005D69D4" w:rsidRPr="00B06285" w14:paraId="5BEC22F5" w14:textId="77777777" w:rsidTr="005D69D4">
        <w:tc>
          <w:tcPr>
            <w:tcW w:w="2844" w:type="dxa"/>
          </w:tcPr>
          <w:p w14:paraId="2765D4FC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ПЛАН СРАВНЕНИЯ</w:t>
            </w:r>
          </w:p>
        </w:tc>
        <w:tc>
          <w:tcPr>
            <w:tcW w:w="2717" w:type="dxa"/>
          </w:tcPr>
          <w:p w14:paraId="08A886F1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 xml:space="preserve">ЗАПАДНО-СИБИРСКАЯ </w:t>
            </w:r>
          </w:p>
        </w:tc>
        <w:tc>
          <w:tcPr>
            <w:tcW w:w="2178" w:type="dxa"/>
          </w:tcPr>
          <w:p w14:paraId="444D724A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ВОЛГО-УРАЛЬСКАЯ</w:t>
            </w:r>
          </w:p>
        </w:tc>
        <w:tc>
          <w:tcPr>
            <w:tcW w:w="2717" w:type="dxa"/>
          </w:tcPr>
          <w:p w14:paraId="6A265733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ПЕРСПЕКТИВНЫЕ</w:t>
            </w:r>
          </w:p>
        </w:tc>
      </w:tr>
      <w:tr w:rsidR="005D69D4" w:rsidRPr="00B06285" w14:paraId="2895ED0E" w14:textId="77777777" w:rsidTr="005D69D4">
        <w:tc>
          <w:tcPr>
            <w:tcW w:w="2844" w:type="dxa"/>
          </w:tcPr>
          <w:p w14:paraId="0D05EC45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1. В какой части страны расположена</w:t>
            </w:r>
          </w:p>
        </w:tc>
        <w:tc>
          <w:tcPr>
            <w:tcW w:w="2717" w:type="dxa"/>
          </w:tcPr>
          <w:p w14:paraId="3745CFAF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0C3D4465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257585AC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080A6D2E" w14:textId="77777777" w:rsidTr="005D69D4">
        <w:tc>
          <w:tcPr>
            <w:tcW w:w="2844" w:type="dxa"/>
          </w:tcPr>
          <w:p w14:paraId="1AB3F633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2. В пределах каких субъектов федерации расположена</w:t>
            </w:r>
          </w:p>
        </w:tc>
        <w:tc>
          <w:tcPr>
            <w:tcW w:w="2717" w:type="dxa"/>
          </w:tcPr>
          <w:p w14:paraId="04F8BA47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550EEEAA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38E6C46D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3A0E3D9B" w14:textId="77777777" w:rsidTr="005D69D4">
        <w:tc>
          <w:tcPr>
            <w:tcW w:w="2844" w:type="dxa"/>
          </w:tcPr>
          <w:p w14:paraId="130B408D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3. Крупнейшие нефтяные месторождения</w:t>
            </w:r>
          </w:p>
        </w:tc>
        <w:tc>
          <w:tcPr>
            <w:tcW w:w="2717" w:type="dxa"/>
          </w:tcPr>
          <w:p w14:paraId="31B81599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7E216725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627EEB1A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50489938" w14:textId="77777777" w:rsidTr="005D69D4">
        <w:tc>
          <w:tcPr>
            <w:tcW w:w="2844" w:type="dxa"/>
          </w:tcPr>
          <w:p w14:paraId="4F5E3222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4. Условия добычи</w:t>
            </w:r>
          </w:p>
        </w:tc>
        <w:tc>
          <w:tcPr>
            <w:tcW w:w="2717" w:type="dxa"/>
          </w:tcPr>
          <w:p w14:paraId="6BB61F7C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44E2CFC8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4C4A0FAF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3585D6A8" w14:textId="77777777" w:rsidTr="005D69D4">
        <w:tc>
          <w:tcPr>
            <w:tcW w:w="2844" w:type="dxa"/>
          </w:tcPr>
          <w:p w14:paraId="0C2AE1B9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5. Доля базы в добыче нефти страны</w:t>
            </w:r>
          </w:p>
        </w:tc>
        <w:tc>
          <w:tcPr>
            <w:tcW w:w="2717" w:type="dxa"/>
          </w:tcPr>
          <w:p w14:paraId="64222AA8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0DCB4E91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4B91DADB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26414EDB" w14:textId="77777777" w:rsidTr="005D69D4">
        <w:tc>
          <w:tcPr>
            <w:tcW w:w="2844" w:type="dxa"/>
          </w:tcPr>
          <w:p w14:paraId="6A88AF5D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Запасы и к</w:t>
            </w: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ачество добываемой нефти</w:t>
            </w:r>
          </w:p>
        </w:tc>
        <w:tc>
          <w:tcPr>
            <w:tcW w:w="2717" w:type="dxa"/>
          </w:tcPr>
          <w:p w14:paraId="18BC75CE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11000C59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49E661C3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3C72EE9D" w14:textId="77777777" w:rsidTr="005D69D4">
        <w:tc>
          <w:tcPr>
            <w:tcW w:w="2844" w:type="dxa"/>
          </w:tcPr>
          <w:p w14:paraId="327AF94E" w14:textId="77777777" w:rsidR="005D69D4" w:rsidRPr="00B06285" w:rsidRDefault="005D69D4" w:rsidP="005D6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7. Направления транспортировки</w:t>
            </w:r>
          </w:p>
          <w:p w14:paraId="32BB05B2" w14:textId="77777777" w:rsidR="005D69D4" w:rsidRPr="00B06285" w:rsidRDefault="005D69D4" w:rsidP="005D6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285">
              <w:rPr>
                <w:rFonts w:ascii="Times New Roman" w:hAnsi="Times New Roman" w:cs="Times New Roman"/>
                <w:sz w:val="28"/>
                <w:szCs w:val="28"/>
              </w:rPr>
              <w:t>по трубопроводам</w:t>
            </w:r>
          </w:p>
        </w:tc>
        <w:tc>
          <w:tcPr>
            <w:tcW w:w="2717" w:type="dxa"/>
          </w:tcPr>
          <w:p w14:paraId="4BD647C5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768C1CB1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7835A11E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9D4" w:rsidRPr="00B06285" w14:paraId="57583D49" w14:textId="77777777" w:rsidTr="005D69D4">
        <w:tc>
          <w:tcPr>
            <w:tcW w:w="2844" w:type="dxa"/>
          </w:tcPr>
          <w:p w14:paraId="2038DA79" w14:textId="77777777" w:rsidR="005D69D4" w:rsidRPr="00B06285" w:rsidRDefault="005D69D4" w:rsidP="005D69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Перспективы дальнейшего использования </w:t>
            </w:r>
          </w:p>
        </w:tc>
        <w:tc>
          <w:tcPr>
            <w:tcW w:w="2717" w:type="dxa"/>
          </w:tcPr>
          <w:p w14:paraId="40221AD7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14:paraId="776C7D7F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181777B6" w14:textId="77777777" w:rsidR="005D69D4" w:rsidRPr="00B06285" w:rsidRDefault="005D69D4" w:rsidP="005D6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2292BF" w14:textId="26FCD6B8" w:rsidR="00F80D5A" w:rsidRPr="00B06285" w:rsidRDefault="00F80D5A" w:rsidP="00B0628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AC74592" w14:textId="499F5A42" w:rsidR="00B06285" w:rsidRPr="00F80D5A" w:rsidRDefault="00F80D5A" w:rsidP="00F80D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0D5A">
        <w:rPr>
          <w:rFonts w:ascii="Times New Roman" w:hAnsi="Times New Roman" w:cs="Times New Roman"/>
          <w:b/>
          <w:bCs/>
          <w:sz w:val="28"/>
          <w:szCs w:val="28"/>
        </w:rPr>
        <w:t>Вывод:</w:t>
      </w:r>
    </w:p>
    <w:p w14:paraId="583C17BA" w14:textId="77777777" w:rsidR="00D47E42" w:rsidRDefault="00D47E42" w:rsidP="00D47E42">
      <w:pPr>
        <w:rPr>
          <w:rFonts w:ascii="Times New Roman" w:hAnsi="Times New Roman" w:cs="Times New Roman"/>
          <w:sz w:val="28"/>
          <w:szCs w:val="28"/>
        </w:rPr>
      </w:pPr>
    </w:p>
    <w:p w14:paraId="56415984" w14:textId="77777777" w:rsidR="00D47E42" w:rsidRDefault="00D47E42" w:rsidP="00D47E42">
      <w:pPr>
        <w:rPr>
          <w:rFonts w:ascii="Times New Roman" w:hAnsi="Times New Roman" w:cs="Times New Roman"/>
          <w:sz w:val="28"/>
          <w:szCs w:val="28"/>
        </w:rPr>
      </w:pPr>
    </w:p>
    <w:p w14:paraId="234B1293" w14:textId="280C80BB" w:rsidR="00F80D5A" w:rsidRDefault="00D47E42" w:rsidP="00D47E4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47E42">
        <w:rPr>
          <w:rFonts w:ascii="Times New Roman" w:hAnsi="Times New Roman" w:cs="Times New Roman"/>
          <w:b/>
          <w:bCs/>
          <w:sz w:val="32"/>
          <w:szCs w:val="32"/>
        </w:rPr>
        <w:t>Факторы размещения предприятий нефтяной промышленности</w:t>
      </w:r>
    </w:p>
    <w:p w14:paraId="77E04BA7" w14:textId="3A19F81C" w:rsidR="007F632A" w:rsidRPr="007F632A" w:rsidRDefault="007F632A" w:rsidP="007F632A">
      <w:pPr>
        <w:pStyle w:val="a3"/>
        <w:rPr>
          <w:rFonts w:ascii="Times New Roman" w:hAnsi="Times New Roman" w:cs="Times New Roman"/>
          <w:sz w:val="32"/>
          <w:szCs w:val="32"/>
        </w:rPr>
      </w:pPr>
      <w:r w:rsidRPr="007F632A">
        <w:rPr>
          <w:rFonts w:ascii="Times New Roman" w:hAnsi="Times New Roman" w:cs="Times New Roman"/>
          <w:b/>
          <w:bCs/>
          <w:i/>
          <w:iCs/>
          <w:sz w:val="32"/>
          <w:szCs w:val="32"/>
        </w:rPr>
        <w:t>Задание: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F632A">
        <w:rPr>
          <w:rFonts w:ascii="Times New Roman" w:hAnsi="Times New Roman" w:cs="Times New Roman"/>
          <w:sz w:val="32"/>
          <w:szCs w:val="32"/>
        </w:rPr>
        <w:t>Проанализируйте размещение предприятий по добыче и переработке нефти. Определите и запишите факторы, определяющие размещение</w:t>
      </w:r>
    </w:p>
    <w:p w14:paraId="101CFDF3" w14:textId="77777777" w:rsidR="00B06285" w:rsidRPr="00B06285" w:rsidRDefault="00B06285" w:rsidP="00B0628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47E42" w14:paraId="6467DC42" w14:textId="77777777" w:rsidTr="00D47E42">
        <w:tc>
          <w:tcPr>
            <w:tcW w:w="4672" w:type="dxa"/>
          </w:tcPr>
          <w:p w14:paraId="056BE445" w14:textId="3D676AC4" w:rsidR="00D47E42" w:rsidRDefault="00D47E42" w:rsidP="00B0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Добыча нефти</w:t>
            </w:r>
          </w:p>
        </w:tc>
        <w:tc>
          <w:tcPr>
            <w:tcW w:w="4673" w:type="dxa"/>
          </w:tcPr>
          <w:p w14:paraId="1720E7C3" w14:textId="5B8CAF6D" w:rsidR="00D47E42" w:rsidRDefault="00D47E42" w:rsidP="00B0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Нефтепереработка (НПЗ)</w:t>
            </w:r>
          </w:p>
        </w:tc>
      </w:tr>
      <w:tr w:rsidR="00D47E42" w14:paraId="09DB65A5" w14:textId="77777777" w:rsidTr="00D47E42">
        <w:trPr>
          <w:trHeight w:val="2530"/>
        </w:trPr>
        <w:tc>
          <w:tcPr>
            <w:tcW w:w="4672" w:type="dxa"/>
          </w:tcPr>
          <w:p w14:paraId="7F79C78F" w14:textId="77777777" w:rsidR="00D47E42" w:rsidRDefault="00D47E42" w:rsidP="00B0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DE9B540" w14:textId="77777777" w:rsidR="00D47E42" w:rsidRDefault="00D47E42" w:rsidP="00B0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EEDF5F" w14:textId="77777777" w:rsidR="00B06285" w:rsidRPr="00B06285" w:rsidRDefault="00B06285" w:rsidP="00B062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8838D5" w14:textId="00DD8527" w:rsidR="00B06285" w:rsidRDefault="00D47E42" w:rsidP="00D47E4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47E4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D69D4">
        <w:rPr>
          <w:rFonts w:ascii="Times New Roman" w:hAnsi="Times New Roman" w:cs="Times New Roman"/>
          <w:b/>
          <w:bCs/>
          <w:sz w:val="28"/>
          <w:szCs w:val="28"/>
        </w:rPr>
        <w:t>риродоохранные п</w:t>
      </w:r>
      <w:r w:rsidRPr="00D47E42">
        <w:rPr>
          <w:rFonts w:ascii="Times New Roman" w:hAnsi="Times New Roman" w:cs="Times New Roman"/>
          <w:b/>
          <w:bCs/>
          <w:sz w:val="28"/>
          <w:szCs w:val="28"/>
        </w:rPr>
        <w:t>роблемы отрасли:</w:t>
      </w:r>
    </w:p>
    <w:p w14:paraId="19FB8FEE" w14:textId="77777777" w:rsidR="00672A99" w:rsidRDefault="00672A99" w:rsidP="00672A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CABEEA" w14:textId="77777777" w:rsidR="00672A99" w:rsidRPr="00672A99" w:rsidRDefault="00672A99" w:rsidP="00672A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7B5A15" w14:textId="77777777" w:rsidR="005E7650" w:rsidRDefault="005E7650" w:rsidP="005E76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AFC19" w14:textId="34E2D52E" w:rsidR="00D47E42" w:rsidRPr="00D47E42" w:rsidRDefault="00D47E42" w:rsidP="00D47E4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Перспективы </w:t>
      </w:r>
      <w:r w:rsidR="00D15BBB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b/>
          <w:bCs/>
          <w:sz w:val="28"/>
          <w:szCs w:val="28"/>
        </w:rPr>
        <w:t>отрасли:</w:t>
      </w:r>
    </w:p>
    <w:p w14:paraId="3C9691C4" w14:textId="77777777" w:rsidR="00B06285" w:rsidRPr="00B06285" w:rsidRDefault="00B06285" w:rsidP="005D69D4">
      <w:pPr>
        <w:rPr>
          <w:rFonts w:ascii="Times New Roman" w:hAnsi="Times New Roman" w:cs="Times New Roman"/>
          <w:sz w:val="28"/>
          <w:szCs w:val="28"/>
        </w:rPr>
      </w:pPr>
    </w:p>
    <w:p w14:paraId="27836C9E" w14:textId="6B218907" w:rsidR="00B06285" w:rsidRDefault="00D47E42" w:rsidP="00B0628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47E42">
        <w:rPr>
          <w:rFonts w:ascii="Times New Roman" w:hAnsi="Times New Roman" w:cs="Times New Roman"/>
          <w:b/>
          <w:bCs/>
          <w:sz w:val="36"/>
          <w:szCs w:val="36"/>
        </w:rPr>
        <w:t>Куда пойти учиться</w:t>
      </w:r>
      <w:r w:rsidR="00672A99">
        <w:rPr>
          <w:rFonts w:ascii="Times New Roman" w:hAnsi="Times New Roman" w:cs="Times New Roman"/>
          <w:b/>
          <w:bCs/>
          <w:sz w:val="36"/>
          <w:szCs w:val="36"/>
        </w:rPr>
        <w:t xml:space="preserve"> на нефтяника</w:t>
      </w:r>
      <w:r w:rsidRPr="00D47E42">
        <w:rPr>
          <w:rFonts w:ascii="Times New Roman" w:hAnsi="Times New Roman" w:cs="Times New Roman"/>
          <w:b/>
          <w:bCs/>
          <w:sz w:val="36"/>
          <w:szCs w:val="36"/>
        </w:rPr>
        <w:t>?</w:t>
      </w:r>
    </w:p>
    <w:p w14:paraId="2A29C8D8" w14:textId="77777777" w:rsidR="00D47E42" w:rsidRPr="00D47E42" w:rsidRDefault="00D47E42" w:rsidP="00B0628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3966E9E" w14:textId="694F6FDD" w:rsidR="00B07487" w:rsidRPr="00B06285" w:rsidRDefault="00B06285" w:rsidP="00D47E42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285"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drawing>
          <wp:inline distT="0" distB="0" distL="0" distR="0" wp14:anchorId="5F3E4534" wp14:editId="2ABED567">
            <wp:extent cx="1591945" cy="1591945"/>
            <wp:effectExtent l="0" t="0" r="8255" b="8255"/>
            <wp:docPr id="17947262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72620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7487" w:rsidRPr="00B06285" w:rsidSect="00D47E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EE8A8" w14:textId="77777777" w:rsidR="00E62971" w:rsidRDefault="00E62971" w:rsidP="00B06285">
      <w:pPr>
        <w:spacing w:after="0" w:line="240" w:lineRule="auto"/>
      </w:pPr>
      <w:r>
        <w:separator/>
      </w:r>
    </w:p>
  </w:endnote>
  <w:endnote w:type="continuationSeparator" w:id="0">
    <w:p w14:paraId="3049A471" w14:textId="77777777" w:rsidR="00E62971" w:rsidRDefault="00E62971" w:rsidP="00B0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1B2C" w14:textId="77777777" w:rsidR="00E62971" w:rsidRDefault="00E62971" w:rsidP="00B06285">
      <w:pPr>
        <w:spacing w:after="0" w:line="240" w:lineRule="auto"/>
      </w:pPr>
      <w:r>
        <w:separator/>
      </w:r>
    </w:p>
  </w:footnote>
  <w:footnote w:type="continuationSeparator" w:id="0">
    <w:p w14:paraId="69ADB88B" w14:textId="77777777" w:rsidR="00E62971" w:rsidRDefault="00E62971" w:rsidP="00B06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A452D"/>
    <w:multiLevelType w:val="hybridMultilevel"/>
    <w:tmpl w:val="759422AC"/>
    <w:lvl w:ilvl="0" w:tplc="C538A76A">
      <w:start w:val="1"/>
      <w:numFmt w:val="decimal"/>
      <w:lvlText w:val="%1."/>
      <w:lvlJc w:val="left"/>
      <w:pPr>
        <w:ind w:left="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2C1B"/>
    <w:multiLevelType w:val="hybridMultilevel"/>
    <w:tmpl w:val="0B5E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F37EA"/>
    <w:multiLevelType w:val="hybridMultilevel"/>
    <w:tmpl w:val="01C43D26"/>
    <w:lvl w:ilvl="0" w:tplc="FFFFFFFF">
      <w:start w:val="1"/>
      <w:numFmt w:val="decimal"/>
      <w:lvlText w:val="%1."/>
      <w:lvlJc w:val="left"/>
      <w:pPr>
        <w:ind w:left="63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734991">
    <w:abstractNumId w:val="0"/>
  </w:num>
  <w:num w:numId="2" w16cid:durableId="1132943468">
    <w:abstractNumId w:val="2"/>
  </w:num>
  <w:num w:numId="3" w16cid:durableId="370500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5B1"/>
    <w:rsid w:val="001E05B1"/>
    <w:rsid w:val="00546076"/>
    <w:rsid w:val="005C0432"/>
    <w:rsid w:val="005D69D4"/>
    <w:rsid w:val="005E7650"/>
    <w:rsid w:val="00611B01"/>
    <w:rsid w:val="00672A99"/>
    <w:rsid w:val="007A1238"/>
    <w:rsid w:val="007B353E"/>
    <w:rsid w:val="007F632A"/>
    <w:rsid w:val="00B06285"/>
    <w:rsid w:val="00B07487"/>
    <w:rsid w:val="00B723D0"/>
    <w:rsid w:val="00D15BBB"/>
    <w:rsid w:val="00D47E42"/>
    <w:rsid w:val="00E62971"/>
    <w:rsid w:val="00F8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87A9"/>
  <w15:chartTrackingRefBased/>
  <w15:docId w15:val="{C7ACF8FE-E0AE-4BEB-8F84-D9954BFB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285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238"/>
    <w:pPr>
      <w:ind w:left="720"/>
      <w:contextualSpacing/>
    </w:pPr>
  </w:style>
  <w:style w:type="table" w:styleId="a4">
    <w:name w:val="Table Grid"/>
    <w:basedOn w:val="a1"/>
    <w:uiPriority w:val="59"/>
    <w:rsid w:val="007A12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285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B0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28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huawei</dc:creator>
  <cp:keywords/>
  <dc:description/>
  <cp:lastModifiedBy>pc huawei</cp:lastModifiedBy>
  <cp:revision>14</cp:revision>
  <dcterms:created xsi:type="dcterms:W3CDTF">2023-09-28T18:47:00Z</dcterms:created>
  <dcterms:modified xsi:type="dcterms:W3CDTF">2023-11-27T19:47:00Z</dcterms:modified>
</cp:coreProperties>
</file>